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7EA6" w14:textId="77777777" w:rsidR="000B7524" w:rsidRDefault="000B7524" w:rsidP="000B7524">
      <w:pPr>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To Denver City Council:</w:t>
      </w:r>
    </w:p>
    <w:p w14:paraId="3AE67B80" w14:textId="77777777" w:rsidR="000B7524" w:rsidRPr="001940CF" w:rsidRDefault="000B7524" w:rsidP="000B7524">
      <w:pPr>
        <w:spacing w:before="240" w:after="240"/>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 xml:space="preserve">On behalf of </w:t>
      </w:r>
      <w:r w:rsidRPr="20816E3D">
        <w:rPr>
          <w:rFonts w:ascii="Times New Roman" w:eastAsia="Times New Roman" w:hAnsi="Times New Roman" w:cs="Times New Roman"/>
          <w:sz w:val="22"/>
          <w:szCs w:val="22"/>
          <w:highlight w:val="yellow"/>
        </w:rPr>
        <w:t>[Name of Organization]</w:t>
      </w:r>
      <w:r w:rsidRPr="20816E3D">
        <w:rPr>
          <w:rFonts w:ascii="Times New Roman" w:eastAsia="Times New Roman" w:hAnsi="Times New Roman" w:cs="Times New Roman"/>
          <w:sz w:val="22"/>
          <w:szCs w:val="22"/>
        </w:rPr>
        <w:t>, I am pleased to offer our dedicated support for the proposed Regis Village project, a transformative mixed-use development planned along Federal Boulevard between 50th and 52nd. While we acknowledge that Regis University will not directly develop or manage the land, we see this initiative as a remarkable opportunity to catalyze positive change for North Denver and its surrounding neighborhoods.</w:t>
      </w:r>
    </w:p>
    <w:p w14:paraId="371CA522" w14:textId="77777777" w:rsidR="000B7524" w:rsidRPr="001940CF" w:rsidRDefault="000B7524" w:rsidP="000B7524">
      <w:pPr>
        <w:spacing w:before="240" w:after="240"/>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By fostering a distinct sense of place through intentional placemaking and thoughtful design, Regis Village has the potential to create an inclusive and dynamic environment that benefits residents, businesses, and visitors alike. This development promises to bring much-needed opportunities for engagement, economic growth, and community cohesion to the area.</w:t>
      </w:r>
    </w:p>
    <w:p w14:paraId="60F7D5B4" w14:textId="77777777" w:rsidR="000B7524" w:rsidRPr="001940CF" w:rsidRDefault="000B7524" w:rsidP="1115B778">
      <w:pPr>
        <w:spacing w:before="240" w:after="240"/>
        <w:rPr>
          <w:rFonts w:ascii="Times New Roman" w:eastAsia="Times New Roman" w:hAnsi="Times New Roman" w:cs="Times New Roman"/>
          <w:sz w:val="22"/>
          <w:szCs w:val="22"/>
        </w:rPr>
      </w:pPr>
      <w:r w:rsidRPr="1115B778">
        <w:rPr>
          <w:rFonts w:ascii="Times New Roman" w:eastAsia="Times New Roman" w:hAnsi="Times New Roman" w:cs="Times New Roman"/>
          <w:sz w:val="22"/>
          <w:szCs w:val="22"/>
        </w:rPr>
        <w:t>The vision of a vibrant, multi-purpose space aligns closely with our organization’s mission to promote inclusivity, accessibility, and economic vitality across North Denver. Additionally, the development will support the ongoing financial sustainability of Regis University, which, in turn, serves the community in many vital ways.</w:t>
      </w:r>
    </w:p>
    <w:p w14:paraId="1ECE37C1" w14:textId="77777777" w:rsidR="000B7524" w:rsidRPr="001940CF" w:rsidRDefault="000B7524" w:rsidP="000B7524">
      <w:pPr>
        <w:spacing w:before="240" w:after="240"/>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Although Regis University will not control the specifics of the development, we are confident that collaboration with stakeholders and thoughtful input from the community can guide future developers and business owners in making decisions that honor and reflect the values of the neighborhood.</w:t>
      </w:r>
    </w:p>
    <w:p w14:paraId="683DA706" w14:textId="77777777" w:rsidR="000B7524" w:rsidRPr="001940CF" w:rsidRDefault="000B7524" w:rsidP="000B7524">
      <w:pPr>
        <w:spacing w:before="240" w:after="240"/>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 xml:space="preserve">As a partner to this community, </w:t>
      </w:r>
      <w:r w:rsidRPr="20816E3D">
        <w:rPr>
          <w:rFonts w:ascii="Times New Roman" w:eastAsia="Times New Roman" w:hAnsi="Times New Roman" w:cs="Times New Roman"/>
          <w:sz w:val="22"/>
          <w:szCs w:val="22"/>
          <w:highlight w:val="yellow"/>
        </w:rPr>
        <w:t>[Name of Organization]</w:t>
      </w:r>
      <w:r w:rsidRPr="20816E3D">
        <w:rPr>
          <w:rFonts w:ascii="Times New Roman" w:eastAsia="Times New Roman" w:hAnsi="Times New Roman" w:cs="Times New Roman"/>
          <w:sz w:val="22"/>
          <w:szCs w:val="22"/>
        </w:rPr>
        <w:t xml:space="preserve"> is committed to supporting efforts that prioritize responsible development practices and meaningful community engagement. We believe that the Regis Village project can be a shining example of what is possible when we work together to invest in the long-term wellbeing of our shared spaces.</w:t>
      </w:r>
    </w:p>
    <w:p w14:paraId="203D8F10" w14:textId="77777777" w:rsidR="000B7524" w:rsidRPr="001940CF" w:rsidRDefault="000B7524" w:rsidP="000B7524">
      <w:pPr>
        <w:spacing w:before="240" w:after="240"/>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 xml:space="preserve">Thank you for your leadership in facilitating this important initiative. Please do not hesitate to contact us at </w:t>
      </w:r>
      <w:r w:rsidRPr="20816E3D">
        <w:rPr>
          <w:rFonts w:ascii="Times New Roman" w:eastAsia="Times New Roman" w:hAnsi="Times New Roman" w:cs="Times New Roman"/>
          <w:sz w:val="22"/>
          <w:szCs w:val="22"/>
          <w:highlight w:val="yellow"/>
        </w:rPr>
        <w:t>[Contact Information]</w:t>
      </w:r>
      <w:r w:rsidRPr="20816E3D">
        <w:rPr>
          <w:rFonts w:ascii="Times New Roman" w:eastAsia="Times New Roman" w:hAnsi="Times New Roman" w:cs="Times New Roman"/>
          <w:sz w:val="22"/>
          <w:szCs w:val="22"/>
        </w:rPr>
        <w:t>.</w:t>
      </w:r>
    </w:p>
    <w:p w14:paraId="74A61248" w14:textId="77777777" w:rsidR="000B7524" w:rsidRPr="001940CF" w:rsidRDefault="000B7524" w:rsidP="000B7524">
      <w:pPr>
        <w:spacing w:before="240" w:after="240"/>
        <w:rPr>
          <w:rFonts w:ascii="Times New Roman" w:eastAsia="Times New Roman" w:hAnsi="Times New Roman" w:cs="Times New Roman"/>
          <w:sz w:val="22"/>
          <w:szCs w:val="22"/>
        </w:rPr>
      </w:pPr>
      <w:r w:rsidRPr="20816E3D">
        <w:rPr>
          <w:rFonts w:ascii="Times New Roman" w:eastAsia="Times New Roman" w:hAnsi="Times New Roman" w:cs="Times New Roman"/>
          <w:sz w:val="22"/>
          <w:szCs w:val="22"/>
        </w:rPr>
        <w:t>Sincerely,</w:t>
      </w:r>
    </w:p>
    <w:p w14:paraId="22183A36" w14:textId="77777777" w:rsidR="000B7524" w:rsidRPr="001940CF" w:rsidRDefault="000B7524" w:rsidP="000B7524">
      <w:pPr>
        <w:rPr>
          <w:rFonts w:ascii="Times New Roman" w:eastAsia="Times New Roman" w:hAnsi="Times New Roman" w:cs="Times New Roman"/>
          <w:sz w:val="22"/>
          <w:szCs w:val="22"/>
          <w:highlight w:val="yellow"/>
        </w:rPr>
      </w:pPr>
      <w:r w:rsidRPr="20816E3D">
        <w:rPr>
          <w:rFonts w:ascii="Times New Roman" w:eastAsia="Times New Roman" w:hAnsi="Times New Roman" w:cs="Times New Roman"/>
          <w:sz w:val="22"/>
          <w:szCs w:val="22"/>
        </w:rPr>
        <w:t>[</w:t>
      </w:r>
      <w:r w:rsidRPr="20816E3D">
        <w:rPr>
          <w:rFonts w:ascii="Times New Roman" w:eastAsia="Times New Roman" w:hAnsi="Times New Roman" w:cs="Times New Roman"/>
          <w:sz w:val="22"/>
          <w:szCs w:val="22"/>
          <w:highlight w:val="yellow"/>
        </w:rPr>
        <w:t>Name]</w:t>
      </w:r>
      <w:r>
        <w:br/>
      </w:r>
      <w:r w:rsidRPr="20816E3D">
        <w:rPr>
          <w:rFonts w:ascii="Times New Roman" w:eastAsia="Times New Roman" w:hAnsi="Times New Roman" w:cs="Times New Roman"/>
          <w:sz w:val="22"/>
          <w:szCs w:val="22"/>
          <w:highlight w:val="yellow"/>
        </w:rPr>
        <w:t>[Title]</w:t>
      </w:r>
      <w:r>
        <w:br/>
      </w:r>
      <w:r w:rsidRPr="20816E3D">
        <w:rPr>
          <w:rFonts w:ascii="Times New Roman" w:eastAsia="Times New Roman" w:hAnsi="Times New Roman" w:cs="Times New Roman"/>
          <w:sz w:val="22"/>
          <w:szCs w:val="22"/>
          <w:highlight w:val="yellow"/>
        </w:rPr>
        <w:t>[Organization Name]</w:t>
      </w:r>
      <w:r>
        <w:br/>
      </w:r>
      <w:r w:rsidRPr="20816E3D">
        <w:rPr>
          <w:rFonts w:ascii="Times New Roman" w:eastAsia="Times New Roman" w:hAnsi="Times New Roman" w:cs="Times New Roman"/>
          <w:sz w:val="22"/>
          <w:szCs w:val="22"/>
          <w:highlight w:val="yellow"/>
        </w:rPr>
        <w:t>[Contact Information]</w:t>
      </w:r>
    </w:p>
    <w:p w14:paraId="670BF84A" w14:textId="77777777" w:rsidR="000B7524" w:rsidRDefault="000B7524"/>
    <w:sectPr w:rsidR="000B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24"/>
    <w:rsid w:val="000B7524"/>
    <w:rsid w:val="00421CC6"/>
    <w:rsid w:val="00515FB9"/>
    <w:rsid w:val="00E82D8F"/>
    <w:rsid w:val="1115B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B535"/>
  <w15:chartTrackingRefBased/>
  <w15:docId w15:val="{CBE77E43-DABF-40C3-B93D-55DD4DA0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24"/>
  </w:style>
  <w:style w:type="paragraph" w:styleId="Heading1">
    <w:name w:val="heading 1"/>
    <w:basedOn w:val="Normal"/>
    <w:next w:val="Normal"/>
    <w:link w:val="Heading1Char"/>
    <w:uiPriority w:val="9"/>
    <w:qFormat/>
    <w:rsid w:val="000B7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524"/>
    <w:rPr>
      <w:rFonts w:eastAsiaTheme="majorEastAsia" w:cstheme="majorBidi"/>
      <w:color w:val="272727" w:themeColor="text1" w:themeTint="D8"/>
    </w:rPr>
  </w:style>
  <w:style w:type="paragraph" w:styleId="Title">
    <w:name w:val="Title"/>
    <w:basedOn w:val="Normal"/>
    <w:next w:val="Normal"/>
    <w:link w:val="TitleChar"/>
    <w:uiPriority w:val="10"/>
    <w:qFormat/>
    <w:rsid w:val="000B7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524"/>
    <w:pPr>
      <w:spacing w:before="160"/>
      <w:jc w:val="center"/>
    </w:pPr>
    <w:rPr>
      <w:i/>
      <w:iCs/>
      <w:color w:val="404040" w:themeColor="text1" w:themeTint="BF"/>
    </w:rPr>
  </w:style>
  <w:style w:type="character" w:customStyle="1" w:styleId="QuoteChar">
    <w:name w:val="Quote Char"/>
    <w:basedOn w:val="DefaultParagraphFont"/>
    <w:link w:val="Quote"/>
    <w:uiPriority w:val="29"/>
    <w:rsid w:val="000B7524"/>
    <w:rPr>
      <w:i/>
      <w:iCs/>
      <w:color w:val="404040" w:themeColor="text1" w:themeTint="BF"/>
    </w:rPr>
  </w:style>
  <w:style w:type="paragraph" w:styleId="ListParagraph">
    <w:name w:val="List Paragraph"/>
    <w:basedOn w:val="Normal"/>
    <w:uiPriority w:val="34"/>
    <w:qFormat/>
    <w:rsid w:val="000B7524"/>
    <w:pPr>
      <w:ind w:left="720"/>
      <w:contextualSpacing/>
    </w:pPr>
  </w:style>
  <w:style w:type="character" w:styleId="IntenseEmphasis">
    <w:name w:val="Intense Emphasis"/>
    <w:basedOn w:val="DefaultParagraphFont"/>
    <w:uiPriority w:val="21"/>
    <w:qFormat/>
    <w:rsid w:val="000B7524"/>
    <w:rPr>
      <w:i/>
      <w:iCs/>
      <w:color w:val="0F4761" w:themeColor="accent1" w:themeShade="BF"/>
    </w:rPr>
  </w:style>
  <w:style w:type="paragraph" w:styleId="IntenseQuote">
    <w:name w:val="Intense Quote"/>
    <w:basedOn w:val="Normal"/>
    <w:next w:val="Normal"/>
    <w:link w:val="IntenseQuoteChar"/>
    <w:uiPriority w:val="30"/>
    <w:qFormat/>
    <w:rsid w:val="000B7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524"/>
    <w:rPr>
      <w:i/>
      <w:iCs/>
      <w:color w:val="0F4761" w:themeColor="accent1" w:themeShade="BF"/>
    </w:rPr>
  </w:style>
  <w:style w:type="character" w:styleId="IntenseReference">
    <w:name w:val="Intense Reference"/>
    <w:basedOn w:val="DefaultParagraphFont"/>
    <w:uiPriority w:val="32"/>
    <w:qFormat/>
    <w:rsid w:val="000B75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1709</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 Village Letter of Support Template</dc:title>
  <dc:subject/>
  <dc:creator/>
  <cp:keywords/>
  <dc:description/>
  <cp:lastModifiedBy>Emerson, Brie</cp:lastModifiedBy>
  <cp:revision>3</cp:revision>
  <dcterms:created xsi:type="dcterms:W3CDTF">2025-02-25T23:23:00Z</dcterms:created>
  <dcterms:modified xsi:type="dcterms:W3CDTF">2025-06-09T21:51:00Z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de1d5b-8b4b-4e4e-a8a1-d2976158103f_Enabled">
    <vt:lpwstr>true</vt:lpwstr>
  </property>
  <property fmtid="{D5CDD505-2E9C-101B-9397-08002B2CF9AE}" pid="3" name="MSIP_Label_a6de1d5b-8b4b-4e4e-a8a1-d2976158103f_SetDate">
    <vt:lpwstr>2025-02-25T23:23:35Z</vt:lpwstr>
  </property>
  <property fmtid="{D5CDD505-2E9C-101B-9397-08002B2CF9AE}" pid="4" name="MSIP_Label_a6de1d5b-8b4b-4e4e-a8a1-d2976158103f_Method">
    <vt:lpwstr>Standard</vt:lpwstr>
  </property>
  <property fmtid="{D5CDD505-2E9C-101B-9397-08002B2CF9AE}" pid="5" name="MSIP_Label_a6de1d5b-8b4b-4e4e-a8a1-d2976158103f_Name">
    <vt:lpwstr>defa4170-0d19-0005-0004-bc88714345d2</vt:lpwstr>
  </property>
  <property fmtid="{D5CDD505-2E9C-101B-9397-08002B2CF9AE}" pid="6" name="MSIP_Label_a6de1d5b-8b4b-4e4e-a8a1-d2976158103f_SiteId">
    <vt:lpwstr>ecd4c5d9-c2fe-4522-afd1-f0d20755d9d7</vt:lpwstr>
  </property>
  <property fmtid="{D5CDD505-2E9C-101B-9397-08002B2CF9AE}" pid="7" name="MSIP_Label_a6de1d5b-8b4b-4e4e-a8a1-d2976158103f_ActionId">
    <vt:lpwstr>8b782bfc-53a1-4e46-ac9f-daa8264b93ca</vt:lpwstr>
  </property>
  <property fmtid="{D5CDD505-2E9C-101B-9397-08002B2CF9AE}" pid="8" name="MSIP_Label_a6de1d5b-8b4b-4e4e-a8a1-d2976158103f_ContentBits">
    <vt:lpwstr>0</vt:lpwstr>
  </property>
  <property fmtid="{D5CDD505-2E9C-101B-9397-08002B2CF9AE}" pid="9" name="MSIP_Label_a6de1d5b-8b4b-4e4e-a8a1-d2976158103f_Tag">
    <vt:lpwstr>10, 3, 0, 1</vt:lpwstr>
  </property>
</Properties>
</file>